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3FEE2" w14:textId="7BBF2E3C" w:rsidR="008E520B" w:rsidRPr="008E520B" w:rsidRDefault="008E520B" w:rsidP="008E520B">
      <w:pPr>
        <w:jc w:val="center"/>
        <w:rPr>
          <w:b/>
          <w:bCs/>
          <w:sz w:val="48"/>
          <w:szCs w:val="48"/>
        </w:rPr>
      </w:pPr>
      <w:r w:rsidRPr="008E520B">
        <w:rPr>
          <w:b/>
          <w:bCs/>
          <w:sz w:val="48"/>
          <w:szCs w:val="48"/>
        </w:rPr>
        <w:t>Preventive Health Screening Checklist for African American Men</w:t>
      </w:r>
    </w:p>
    <w:p w14:paraId="0685EBA9" w14:textId="77777777" w:rsidR="008E520B" w:rsidRPr="008E520B" w:rsidRDefault="008E520B" w:rsidP="008E520B">
      <w:pPr>
        <w:jc w:val="center"/>
      </w:pPr>
      <w:r w:rsidRPr="008E520B">
        <w:rPr>
          <w:i/>
          <w:iCs/>
        </w:rPr>
        <w:t>(Use with your healthcare provider — check items as completed)</w:t>
      </w:r>
    </w:p>
    <w:p w14:paraId="5AAE77C7" w14:textId="77777777" w:rsidR="008E520B" w:rsidRPr="008E520B" w:rsidRDefault="008E520B" w:rsidP="008E520B">
      <w:r w:rsidRPr="008E520B">
        <w:pict w14:anchorId="5F49B8AD">
          <v:rect id="_x0000_i1055" style="width:0;height:1.5pt" o:hralign="center" o:hrstd="t" o:hr="t" fillcolor="#a0a0a0" stroked="f"/>
        </w:pict>
      </w:r>
    </w:p>
    <w:p w14:paraId="7235EEC6" w14:textId="77777777" w:rsidR="008E520B" w:rsidRPr="008E520B" w:rsidRDefault="008E520B" w:rsidP="008E520B">
      <w:pPr>
        <w:rPr>
          <w:b/>
          <w:bCs/>
        </w:rPr>
      </w:pPr>
      <w:r w:rsidRPr="008E520B">
        <w:rPr>
          <w:b/>
          <w:bCs/>
          <w:highlight w:val="yellow"/>
        </w:rPr>
        <w:t>Ages 18–29</w:t>
      </w:r>
    </w:p>
    <w:p w14:paraId="1A1607D6" w14:textId="77777777" w:rsidR="008E520B" w:rsidRPr="008E520B" w:rsidRDefault="008E520B" w:rsidP="008E520B">
      <w:r w:rsidRPr="008E520B">
        <w:t>☐ Blood pressure (every 1–2 years)</w:t>
      </w:r>
      <w:r w:rsidRPr="008E520B">
        <w:br/>
        <w:t>☐ Body mass index (BMI) / waist measurement</w:t>
      </w:r>
      <w:r w:rsidRPr="008E520B">
        <w:br/>
        <w:t>☐ Mental health screening (stress, depression)</w:t>
      </w:r>
      <w:r w:rsidRPr="008E520B">
        <w:br/>
        <w:t>☐ HIV / STI screening (as indicated)</w:t>
      </w:r>
      <w:r w:rsidRPr="008E520B">
        <w:br/>
        <w:t>☐ Cholesterol (if risk factors or family history)</w:t>
      </w:r>
      <w:r w:rsidRPr="008E520B">
        <w:br/>
        <w:t>☐ Blood sugar (if overweight or family history)</w:t>
      </w:r>
      <w:r w:rsidRPr="008E520B">
        <w:br/>
        <w:t>☐ Vision exam</w:t>
      </w:r>
      <w:r w:rsidRPr="008E520B">
        <w:br/>
        <w:t>☐ Immunizations up to date</w:t>
      </w:r>
      <w:r w:rsidRPr="008E520B">
        <w:br/>
        <w:t>☐ Lifestyle counseling (diet, exercise, smoking)</w:t>
      </w:r>
    </w:p>
    <w:p w14:paraId="5A37516A" w14:textId="77777777" w:rsidR="008E520B" w:rsidRPr="008E520B" w:rsidRDefault="008E520B" w:rsidP="008E520B">
      <w:r w:rsidRPr="008E520B">
        <w:pict w14:anchorId="2A3EB624">
          <v:rect id="_x0000_i1056" style="width:0;height:1.5pt" o:hralign="center" o:hrstd="t" o:hr="t" fillcolor="#a0a0a0" stroked="f"/>
        </w:pict>
      </w:r>
    </w:p>
    <w:p w14:paraId="173B43F3" w14:textId="77777777" w:rsidR="008E520B" w:rsidRPr="008E520B" w:rsidRDefault="008E520B" w:rsidP="008E520B">
      <w:pPr>
        <w:rPr>
          <w:b/>
          <w:bCs/>
        </w:rPr>
      </w:pPr>
      <w:r w:rsidRPr="008E520B">
        <w:rPr>
          <w:b/>
          <w:bCs/>
          <w:highlight w:val="yellow"/>
        </w:rPr>
        <w:t>Ages 30–39</w:t>
      </w:r>
    </w:p>
    <w:p w14:paraId="57AA7F18" w14:textId="77777777" w:rsidR="008E520B" w:rsidRPr="008E520B" w:rsidRDefault="008E520B" w:rsidP="008E520B">
      <w:r w:rsidRPr="008E520B">
        <w:t>☐ Blood pressure (annually)</w:t>
      </w:r>
      <w:r w:rsidRPr="008E520B">
        <w:br/>
        <w:t>☐ Cholesterol screening</w:t>
      </w:r>
      <w:r w:rsidRPr="008E520B">
        <w:br/>
        <w:t>☐ Diabetes screening</w:t>
      </w:r>
      <w:r w:rsidRPr="008E520B">
        <w:br/>
        <w:t>☐ Kidney function (if high blood pressure or diabetes)</w:t>
      </w:r>
      <w:r w:rsidRPr="008E520B">
        <w:br/>
        <w:t>☐ Mental health screening</w:t>
      </w:r>
      <w:r w:rsidRPr="008E520B">
        <w:br/>
        <w:t>☐ HIV / STI screening (as indicated)</w:t>
      </w:r>
      <w:r w:rsidRPr="008E520B">
        <w:br/>
        <w:t>☐ Vision exam (every 2–4 years)</w:t>
      </w:r>
      <w:r w:rsidRPr="008E520B">
        <w:br/>
        <w:t>☐ Lifestyle counseling</w:t>
      </w:r>
    </w:p>
    <w:p w14:paraId="42DA8FF0" w14:textId="77777777" w:rsidR="008E520B" w:rsidRPr="008E520B" w:rsidRDefault="008E520B" w:rsidP="008E520B">
      <w:r w:rsidRPr="008E520B">
        <w:pict w14:anchorId="42DE4F21">
          <v:rect id="_x0000_i1057" style="width:0;height:1.5pt" o:hralign="center" o:hrstd="t" o:hr="t" fillcolor="#a0a0a0" stroked="f"/>
        </w:pict>
      </w:r>
    </w:p>
    <w:p w14:paraId="55D0CA52" w14:textId="77777777" w:rsidR="008E520B" w:rsidRPr="008E520B" w:rsidRDefault="008E520B" w:rsidP="008E520B">
      <w:pPr>
        <w:rPr>
          <w:b/>
          <w:bCs/>
        </w:rPr>
      </w:pPr>
      <w:r w:rsidRPr="008E520B">
        <w:rPr>
          <w:b/>
          <w:bCs/>
          <w:highlight w:val="yellow"/>
        </w:rPr>
        <w:t>Ages 40–49</w:t>
      </w:r>
    </w:p>
    <w:p w14:paraId="45EE875A" w14:textId="77777777" w:rsidR="008E520B" w:rsidRPr="008E520B" w:rsidRDefault="008E520B" w:rsidP="008E520B">
      <w:r w:rsidRPr="008E520B">
        <w:t>☐ Blood pressure (annually or more often if elevated)</w:t>
      </w:r>
      <w:r w:rsidRPr="008E520B">
        <w:br/>
        <w:t>☐ Cholesterol &amp; heart disease risk assessment</w:t>
      </w:r>
      <w:r w:rsidRPr="008E520B">
        <w:br/>
        <w:t>☐ Diabetes screening</w:t>
      </w:r>
      <w:r w:rsidRPr="008E520B">
        <w:br/>
        <w:t xml:space="preserve">☐ </w:t>
      </w:r>
      <w:r w:rsidRPr="008E520B">
        <w:rPr>
          <w:b/>
          <w:bCs/>
        </w:rPr>
        <w:t>Prostate cancer risk discussion</w:t>
      </w:r>
      <w:r w:rsidRPr="008E520B">
        <w:br/>
        <w:t>☐ Colorectal cancer risk assessment</w:t>
      </w:r>
      <w:r w:rsidRPr="008E520B">
        <w:br/>
        <w:t>☐ Eye exam (every 1–2 years)</w:t>
      </w:r>
      <w:r w:rsidRPr="008E520B">
        <w:br/>
        <w:t>☐ Hearing screening</w:t>
      </w:r>
      <w:r w:rsidRPr="008E520B">
        <w:br/>
        <w:t>☐ Mental health screening</w:t>
      </w:r>
    </w:p>
    <w:p w14:paraId="6ACB602F" w14:textId="77777777" w:rsidR="008E520B" w:rsidRPr="008E520B" w:rsidRDefault="008E520B" w:rsidP="008E520B">
      <w:r w:rsidRPr="008E520B">
        <w:pict w14:anchorId="658E8CD6">
          <v:rect id="_x0000_i1058" style="width:0;height:1.5pt" o:hralign="center" o:hrstd="t" o:hr="t" fillcolor="#a0a0a0" stroked="f"/>
        </w:pict>
      </w:r>
    </w:p>
    <w:p w14:paraId="1735D8C6" w14:textId="77777777" w:rsidR="008E520B" w:rsidRPr="008E520B" w:rsidRDefault="008E520B" w:rsidP="008E520B">
      <w:pPr>
        <w:rPr>
          <w:b/>
          <w:bCs/>
        </w:rPr>
      </w:pPr>
      <w:r w:rsidRPr="008E520B">
        <w:rPr>
          <w:b/>
          <w:bCs/>
          <w:highlight w:val="yellow"/>
        </w:rPr>
        <w:t>Ages 50–64</w:t>
      </w:r>
    </w:p>
    <w:p w14:paraId="07C9D469" w14:textId="77777777" w:rsidR="008E520B" w:rsidRPr="008E520B" w:rsidRDefault="008E520B" w:rsidP="008E520B">
      <w:r w:rsidRPr="008E520B">
        <w:t>☐ Blood pressure (every visit)</w:t>
      </w:r>
      <w:r w:rsidRPr="008E520B">
        <w:br/>
        <w:t>☐ Cholesterol &amp; cardiovascular monitoring</w:t>
      </w:r>
      <w:r w:rsidRPr="008E520B">
        <w:br/>
        <w:t>☐ Diabetes screening</w:t>
      </w:r>
      <w:r w:rsidRPr="008E520B">
        <w:br/>
        <w:t xml:space="preserve">☐ </w:t>
      </w:r>
      <w:r w:rsidRPr="008E520B">
        <w:rPr>
          <w:b/>
          <w:bCs/>
        </w:rPr>
        <w:t>Colorectal cancer screening</w:t>
      </w:r>
      <w:r w:rsidRPr="008E520B">
        <w:br/>
        <w:t xml:space="preserve">☐ </w:t>
      </w:r>
      <w:r w:rsidRPr="008E520B">
        <w:rPr>
          <w:b/>
          <w:bCs/>
        </w:rPr>
        <w:t>Prostate cancer screening (PSA – shared decision)</w:t>
      </w:r>
      <w:r w:rsidRPr="008E520B">
        <w:br/>
        <w:t>☐ Kidney function tests</w:t>
      </w:r>
      <w:r w:rsidRPr="008E520B">
        <w:br/>
      </w:r>
      <w:r w:rsidRPr="008E520B">
        <w:lastRenderedPageBreak/>
        <w:t>☐ Eye exam (every 1–2 years)</w:t>
      </w:r>
      <w:r w:rsidRPr="008E520B">
        <w:br/>
        <w:t>☐ Hearing screening</w:t>
      </w:r>
      <w:r w:rsidRPr="008E520B">
        <w:br/>
        <w:t>☐ Depression screening</w:t>
      </w:r>
      <w:r w:rsidRPr="008E520B">
        <w:br/>
        <w:t>☐ Immunizations (flu, shingles, pneumonia as recommended)</w:t>
      </w:r>
    </w:p>
    <w:p w14:paraId="64E687A0" w14:textId="77777777" w:rsidR="008E520B" w:rsidRPr="008E520B" w:rsidRDefault="008E520B" w:rsidP="008E520B">
      <w:r w:rsidRPr="008E520B">
        <w:pict w14:anchorId="28BDE481">
          <v:rect id="_x0000_i1059" style="width:0;height:1.5pt" o:hralign="center" o:hrstd="t" o:hr="t" fillcolor="#a0a0a0" stroked="f"/>
        </w:pict>
      </w:r>
    </w:p>
    <w:p w14:paraId="7AEDE9E6" w14:textId="77777777" w:rsidR="008E520B" w:rsidRPr="008E520B" w:rsidRDefault="008E520B" w:rsidP="008E520B">
      <w:pPr>
        <w:rPr>
          <w:b/>
          <w:bCs/>
        </w:rPr>
      </w:pPr>
      <w:r w:rsidRPr="008E520B">
        <w:rPr>
          <w:b/>
          <w:bCs/>
          <w:highlight w:val="yellow"/>
        </w:rPr>
        <w:t>Ages 65+</w:t>
      </w:r>
    </w:p>
    <w:p w14:paraId="14332886" w14:textId="77777777" w:rsidR="008E520B" w:rsidRPr="008E520B" w:rsidRDefault="008E520B" w:rsidP="008E520B">
      <w:r w:rsidRPr="008E520B">
        <w:t>☐ Blood pressure &amp; heart health monitoring</w:t>
      </w:r>
      <w:r w:rsidRPr="008E520B">
        <w:br/>
        <w:t>☐ Diabetes &amp; kidney disease monitoring</w:t>
      </w:r>
      <w:r w:rsidRPr="008E520B">
        <w:br/>
        <w:t>☐ Colorectal cancer screening (as appropriate)</w:t>
      </w:r>
      <w:r w:rsidRPr="008E520B">
        <w:br/>
        <w:t>☐ Prostate cancer follow-up (if applicable)</w:t>
      </w:r>
      <w:r w:rsidRPr="008E520B">
        <w:br/>
        <w:t>☐ Vision &amp; glaucoma screening</w:t>
      </w:r>
      <w:r w:rsidRPr="008E520B">
        <w:br/>
        <w:t>☐ Hearing screening</w:t>
      </w:r>
      <w:r w:rsidRPr="008E520B">
        <w:br/>
        <w:t>☐ Fall risk &amp; bone health assessment</w:t>
      </w:r>
      <w:r w:rsidRPr="008E520B">
        <w:br/>
        <w:t>☐ Memory / cognitive screening</w:t>
      </w:r>
      <w:r w:rsidRPr="008E520B">
        <w:br/>
        <w:t>☐ Depression screening</w:t>
      </w:r>
      <w:r w:rsidRPr="008E520B">
        <w:br/>
        <w:t>☐ Immunizations up to date</w:t>
      </w:r>
    </w:p>
    <w:p w14:paraId="0D9E8420" w14:textId="77777777" w:rsidR="00DC4164" w:rsidRDefault="00DC4164"/>
    <w:sectPr w:rsidR="00DC4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0B"/>
    <w:rsid w:val="00025BE7"/>
    <w:rsid w:val="00213574"/>
    <w:rsid w:val="004C075C"/>
    <w:rsid w:val="008E520B"/>
    <w:rsid w:val="00DC4164"/>
    <w:rsid w:val="00F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31A7B"/>
  <w15:chartTrackingRefBased/>
  <w15:docId w15:val="{8C8A6BD1-E13C-49BA-B9FE-05BDB3D7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ind w:left="144" w:hanging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2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2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2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2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2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2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2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2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2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2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2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20B"/>
    <w:pPr>
      <w:numPr>
        <w:ilvl w:val="1"/>
      </w:numPr>
      <w:spacing w:after="160"/>
      <w:ind w:left="144" w:hanging="14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2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2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2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2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2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2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1450</Characters>
  <Application>Microsoft Office Word</Application>
  <DocSecurity>0</DocSecurity>
  <Lines>58</Lines>
  <Paragraphs>14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Diedre Gilliam</dc:creator>
  <cp:keywords/>
  <dc:description/>
  <cp:lastModifiedBy>Diedre Gilliam</cp:lastModifiedBy>
  <cp:revision>1</cp:revision>
  <dcterms:created xsi:type="dcterms:W3CDTF">2026-01-11T16:36:00Z</dcterms:created>
  <dcterms:modified xsi:type="dcterms:W3CDTF">2026-01-11T16:40:00Z</dcterms:modified>
</cp:coreProperties>
</file>